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A68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1F39858">
      <w:pPr>
        <w:spacing w:line="240" w:lineRule="exact"/>
        <w:rPr>
          <w:rFonts w:hint="eastAsia" w:ascii="黑体" w:hAnsi="黑体" w:eastAsia="黑体" w:cs="黑体"/>
          <w:sz w:val="32"/>
          <w:szCs w:val="32"/>
        </w:rPr>
      </w:pPr>
    </w:p>
    <w:p w14:paraId="4D3F728B">
      <w:pPr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本次检验项目</w:t>
      </w:r>
    </w:p>
    <w:p w14:paraId="3419F64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检验项目</w:t>
      </w:r>
    </w:p>
    <w:p w14:paraId="307F2B2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车用柴油（0#），检验项目为：密度、闪点、凝点、冷滤点、硫含量、运动黏度、润滑性、多环芳烃含量、水含量、铜片腐蚀、酸度、馏程、灰分、氧化安定性、10%蒸余物残炭、脂肪酸甲酯含量、十六烷指数、十六烷值。</w:t>
      </w:r>
    </w:p>
    <w:p w14:paraId="7AE164B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2、车用汽油（92#），检验项目为：密度、硫含量、氧含量、甲醇含量、苯含量、芳烃含量、烯烃含量、机械杂质及水分、铜片腐蚀、锰含量、铁含量、诱导期、胶质含量、水溶性酸或碱、硫醇、抗爆性。</w:t>
      </w:r>
    </w:p>
    <w:p w14:paraId="0726011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3、车用汽油（95#），检验项目为：密度、硫含量、氧含量、甲醇含量、苯含量、芳烃含量、烯烃含量、机械杂质及水分、铜片腐蚀、锰含量、铁含量、诱导期、胶质含量、硫醇、水溶性酸或碱、抗爆性。</w:t>
      </w:r>
    </w:p>
    <w:p w14:paraId="4D05966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4、柴油尾气净化液，检验项目为：尿素含量、密度、折光率、碱度、缩二脲、醛类、不溶物、磷酸盐、钙、铁、铜、锌、铬、镍、铝、镁、钠、钾、一致性确认。</w:t>
      </w:r>
    </w:p>
    <w:p w14:paraId="62FDF16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5、塑料购物袋，检验项目为：标识要求、环保要求、厚度及偏差、宽度偏差、长度偏差、异嗅、外观、提吊试验、跌落试验、漏水性、封合强度、落镖冲击。</w:t>
      </w:r>
    </w:p>
    <w:p w14:paraId="4EC1AFF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车用柴油（-10号），检验项目为：密度、闪点、凝点、冷滤点、硫含量、运动黏度、润滑性、多环芳烃含量、水含量、铜片腐蚀、酸度、馏程、灰分、氧化安定性、10%蒸余物残炭、脂肪酸甲酯含量、十六烷指数、十六烷值。</w:t>
      </w:r>
    </w:p>
    <w:p w14:paraId="07E12AF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车用柴油（-20号），检验项目为：密度、闪点、凝点、冷滤点、硫含量、运动黏度、润滑性、多环芳烃含量、水含量、铜片腐蚀、酸度、馏程、灰分、氧化安定性、10%蒸余物残炭、脂肪酸甲酯含量、十六烷指数、十六烷值。</w:t>
      </w:r>
    </w:p>
    <w:p w14:paraId="4AD7609F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8、民用散煤，检验项目为：挥发分、全硫、灰分、煤粉含量、磷含量、氯含量、砷含量、汞含量、氟含量。</w:t>
      </w:r>
    </w:p>
    <w:p w14:paraId="38156EF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9、农用地膜，检验项目为：宽度极限偏差、标称厚度、厚度偏差、外观、拉伸负荷、断裂标称应变、直角撕裂负荷、标志。</w:t>
      </w:r>
    </w:p>
    <w:p w14:paraId="604458E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10、化肥，检验项目为：总养分（N+P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O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+K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O）、总氮（N）、有效磷（P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O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）、氧化钾（K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O）、氯离子。</w:t>
      </w:r>
    </w:p>
    <w:p w14:paraId="5A925B0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11、延长线插座，检验项目为：尺寸检查、防触电保护、接地措施、延长线插座的结构、绝缘材料的耐非正常热、耐燃和耐电痕化。</w:t>
      </w:r>
    </w:p>
    <w:p w14:paraId="533BA93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12、验（定）配眼镜，检验项目为：镜片顶焦度、镜片材料和表面的质量、定配眼镜的两镜片光学中心水平距离偏差、定配眼镜的水平光学中心与眼瞳的单侧偏差、定配眼镜的光学中心垂直互差、装配质量。</w:t>
      </w:r>
    </w:p>
    <w:p w14:paraId="14F207E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13、家用燃气灶，检验项目为：气密性、热负荷、离焰、熄火、回火、电点火装置、熄火保护装置、耐热冲击、耐重力冲击</w:t>
      </w:r>
    </w:p>
    <w:p w14:paraId="584AD91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14、瓶装液化石油气调压器，检验项目为：标志、警示、使用说明书、外观、结构一般要求、调压器的接头组件、气密性、关闭压力、出口压力。</w:t>
      </w:r>
    </w:p>
    <w:p w14:paraId="35F94C8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15、充电器，检验项目为：防触电保护、内部布线、接地措施、电气强度、外壳冲击、结构、电源软线及输出线。</w:t>
      </w:r>
    </w:p>
    <w:p w14:paraId="583553B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电动自行车，检验项目为：铭牌、整车编码、电动机编码、号牌安装位置、产品合格证、脚踏骑行功能、尺寸限值、脚蹬间隙、防碰擦、突出物、鞍管安全线、把立管安全线、车速提示音、导线布线、短路保护、充电器、电池和电池组、整车质量、车速限值、制动性能（干态）、使用说明书、电池组防篡改、反射器、照明和鸣号装置。</w:t>
      </w:r>
    </w:p>
    <w:p w14:paraId="3A058FB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17、通用硅酸盐水泥，检验项目为：抗折强度（3d）、抗压强度（3d）、细度、安定性、凝结时间、氯离子、氧化镁、三氧化硫。</w:t>
      </w:r>
    </w:p>
    <w:p w14:paraId="65EA0DF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18、服装，检验项目为：甲醛含量、pH值、异味、耐水色牢度、耐汗渍色牢度、耐干摩擦色牢度、使用说明、可分解致癌芳香胺染料。</w:t>
      </w:r>
    </w:p>
    <w:p w14:paraId="5A010B3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、电线电缆，检验项目为：标志、导体电阻（20℃）、绝缘厚度平均值、绝缘最薄点厚度、平均外径/平均外形尺寸、绝缘老化前抗张强度、绝缘老化前断裂伸长率、护套老化前抗张强度、护套老化前断裂伸长率。</w:t>
      </w:r>
    </w:p>
    <w:p w14:paraId="3910869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20、醇酸树脂涂料，检验项目为：在容器中状态、细度、不挥发物含量、施工性、干燥时间、漆膜外观、苯含量、甲苯与二甲苯（含乙苯）总和含量。</w:t>
      </w:r>
    </w:p>
    <w:p w14:paraId="0EF2F5A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21、建筑用硅酮结构密封胶，检验项目为：GB 16776-2005、GB 18583-2008：表干时间、下垂度、外观、苯、甲苯+二甲苯；GB 18583-2008：总挥发性有机物。</w:t>
      </w:r>
    </w:p>
    <w:p w14:paraId="2CC70F3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22、头盔，检验项目为：质量、护目镜冲击强度、固定装置稳定性、佩戴装置强度、耐穿透、视野、护目镜可见光透过率、吸收碰撞能量。</w:t>
      </w:r>
    </w:p>
    <w:p w14:paraId="42C26C2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23、橡皮擦，检验项目为：外观、造型产品的安全要求、硬度、消字率、迁移性、老化后硬度差。</w:t>
      </w:r>
    </w:p>
    <w:p w14:paraId="639AC64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24、记号笔，检验项目为：初写性能、书写性能、干燥性、间歇书写、耐水性、耐温性、外观。</w:t>
      </w:r>
    </w:p>
    <w:p w14:paraId="58BF407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25、课业簿册，检验项目为：装订、封面、封底定量、内芯定量、内芯D65亮度、内芯施胶度、白页、破页张数、脏迹、断线、成品整体规格尺寸偏差。</w:t>
      </w:r>
    </w:p>
    <w:p w14:paraId="1219AA9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26、食品用塑料自粘保鲜膜，检验项目为：宽度极限偏差、厚度极限偏差、透光率、雾度、防雾性、高锰酸钾消耗量、重金属（以Pb计)。</w:t>
      </w:r>
    </w:p>
    <w:p w14:paraId="1BBBF87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27、充电宝，检验项目为：GB 31241-2022、GB 4943.1-2022：标识要求、警示说明、耐久性、抗电强度试验、设备稳定性、直接安装导电金属零部件的热塑性零部件；GB/T 35590-2017：外观、标识、接口、常温下的有效输出容量。</w:t>
      </w:r>
    </w:p>
    <w:p w14:paraId="7F006DB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28、建筑保温材料，检验项目为：尺寸稳定性、吸水率。</w:t>
      </w:r>
    </w:p>
    <w:p w14:paraId="35E20EC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29、烟花爆竹，检验项目为：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标志、包装、外观、部件、结构和材质、药种、药量、燃放性能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1D3E0A-F85D-4EBD-B865-761808229D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905EA5-7891-4AB1-BC6C-5C382ABB31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D12A7B-3E25-4A41-9615-5FBE981D09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NTI3ZjA1NzYyYWZlOTNiM2IzMzljODFjNDVhNTgifQ=="/>
  </w:docVars>
  <w:rsids>
    <w:rsidRoot w:val="00000000"/>
    <w:rsid w:val="007915EC"/>
    <w:rsid w:val="02DC2156"/>
    <w:rsid w:val="10495581"/>
    <w:rsid w:val="1112222E"/>
    <w:rsid w:val="119D51A7"/>
    <w:rsid w:val="12F72695"/>
    <w:rsid w:val="1B317ED6"/>
    <w:rsid w:val="1D1522F2"/>
    <w:rsid w:val="1EC20283"/>
    <w:rsid w:val="20E406FC"/>
    <w:rsid w:val="221E6CF9"/>
    <w:rsid w:val="26AE34F8"/>
    <w:rsid w:val="2CC9010B"/>
    <w:rsid w:val="324662C9"/>
    <w:rsid w:val="369D73E2"/>
    <w:rsid w:val="36CE3589"/>
    <w:rsid w:val="3CC94A4B"/>
    <w:rsid w:val="49103ECA"/>
    <w:rsid w:val="50C81293"/>
    <w:rsid w:val="5D04533D"/>
    <w:rsid w:val="64F134C7"/>
    <w:rsid w:val="6AF56AE8"/>
    <w:rsid w:val="6B5172DD"/>
    <w:rsid w:val="6C0B4346"/>
    <w:rsid w:val="758F7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spacing w:line="240" w:lineRule="auto"/>
    </w:pPr>
    <w:rPr>
      <w:rFonts w:ascii="宋体" w:hAnsi="Courier New" w:eastAsia="等线"/>
      <w:kern w:val="0"/>
      <w:sz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2077</Words>
  <Characters>2166</Characters>
  <Lines>0</Lines>
  <Paragraphs>0</Paragraphs>
  <TotalTime>0</TotalTime>
  <ScaleCrop>false</ScaleCrop>
  <LinksUpToDate>false</LinksUpToDate>
  <CharactersWithSpaces>2169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2023-03-15T01:04:00Z</dcterms:created>
  <dc:creator>Administrator</dc:creator>
  <cp:lastModifiedBy>lost、</cp:lastModifiedBy>
  <dcterms:modified xsi:type="dcterms:W3CDTF">2026-04-12T07:46:19Z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8717F7F567994420966680C59A4782D7_13</vt:lpwstr>
  </property>
  <property fmtid="{D5CDD505-2E9C-101B-9397-08002B2CF9AE}" pid="4" name="KSOTemplateDocerSaveRecord">
    <vt:lpwstr>eyJoZGlkIjoiMWE4MWMzNjhmM2NkNWM5ZTUxZDdiNmE3MjQ0MzNmYTkiLCJ1c2VySWQiOiIzODAwMjE2NjIifQ==</vt:lpwstr>
  </property>
</Properties>
</file>