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A742A"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 w14:paraId="28E418A8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长治市屯留区商务发展中心</w:t>
      </w:r>
    </w:p>
    <w:p w14:paraId="7EBF2362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关于长治市屯留区第一批电动自行车以旧换新</w:t>
      </w:r>
    </w:p>
    <w:p w14:paraId="53D7F6AD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活动参与销售主体名单（拟）的公示</w:t>
      </w:r>
    </w:p>
    <w:p w14:paraId="04A9455D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 w14:paraId="6D3DC4A3"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按照长治市商务局《关于征集电动自行车以旧换新活动销售主体及回收企业的通知》要求，经企业自主申报，长治市商务局审核，现将《长治市屯留区第一批电动自行车以旧换新活动参与销售主体名单（拟）》向社会公示。</w:t>
      </w:r>
    </w:p>
    <w:p w14:paraId="5B733B89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公示时间为</w:t>
      </w:r>
      <w:r>
        <w:rPr>
          <w:rFonts w:hint="eastAsia"/>
          <w:sz w:val="32"/>
          <w:szCs w:val="32"/>
          <w:lang w:val="en-US" w:eastAsia="zh-CN"/>
        </w:rPr>
        <w:t>2024年11月11日－13日。公示期间如对公示信息有异议，请向区商务发展中心反映。</w:t>
      </w:r>
    </w:p>
    <w:p w14:paraId="6846D0BA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联系电话：0355-7523036</w:t>
      </w:r>
    </w:p>
    <w:p w14:paraId="2B143B33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联系地址：长治市屯留区建设北路134号</w:t>
      </w:r>
    </w:p>
    <w:p w14:paraId="254B36D5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6E5C45D9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784C5493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长治市屯留区商务发展中心</w:t>
      </w:r>
    </w:p>
    <w:p w14:paraId="78D59E3A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2024年11月 11 日</w:t>
      </w:r>
    </w:p>
    <w:p w14:paraId="7A724B90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349CB6DC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289E1672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1EA1C38B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568B43F8">
      <w:pPr>
        <w:jc w:val="center"/>
        <w:rPr>
          <w:rFonts w:hint="eastAsia"/>
          <w:sz w:val="32"/>
          <w:szCs w:val="32"/>
          <w:lang w:val="en-US" w:eastAsia="zh-CN"/>
        </w:rPr>
      </w:pPr>
    </w:p>
    <w:p w14:paraId="460CF3FF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长治市屯留区第一批电动自动车以旧换新活动</w:t>
      </w:r>
    </w:p>
    <w:p w14:paraId="6D9D90C9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参与销售</w:t>
      </w:r>
      <w:r>
        <w:rPr>
          <w:rFonts w:hint="eastAsia"/>
          <w:b/>
          <w:bCs/>
          <w:sz w:val="32"/>
          <w:szCs w:val="32"/>
          <w:lang w:val="en-US" w:eastAsia="zh-CN"/>
        </w:rPr>
        <w:t>主体名单（拟）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7066"/>
      </w:tblGrid>
      <w:tr w14:paraId="146B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 w14:paraId="6059C940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66" w:type="dxa"/>
          </w:tcPr>
          <w:p w14:paraId="14BA4098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</w:tr>
      <w:tr w14:paraId="0EA86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 w14:paraId="2E84235C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66" w:type="dxa"/>
            <w:shd w:val="clear" w:color="auto" w:fill="auto"/>
            <w:vAlign w:val="center"/>
          </w:tcPr>
          <w:p w14:paraId="7DA1B50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屯留华瑞摩托销售有限公司</w:t>
            </w:r>
          </w:p>
        </w:tc>
      </w:tr>
      <w:tr w14:paraId="7F5DD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 w14:paraId="1FD27757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14:paraId="3082942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77C7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</w:tcPr>
          <w:p w14:paraId="17EE9D2F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066" w:type="dxa"/>
            <w:shd w:val="clear" w:color="auto" w:fill="auto"/>
            <w:vAlign w:val="center"/>
          </w:tcPr>
          <w:p w14:paraId="761626F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5612B8CB">
      <w:pPr>
        <w:jc w:val="center"/>
        <w:rPr>
          <w:rFonts w:hint="default"/>
          <w:sz w:val="32"/>
          <w:szCs w:val="32"/>
          <w:lang w:val="en-US" w:eastAsia="zh-CN"/>
        </w:rPr>
      </w:pPr>
    </w:p>
    <w:p w14:paraId="05CDCAE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zRmNGU5YzE4ZWJhNDM3NWYzZGE0MTRmODUyM2MifQ=="/>
  </w:docVars>
  <w:rsids>
    <w:rsidRoot w:val="6F442692"/>
    <w:rsid w:val="259E0645"/>
    <w:rsid w:val="2B871D6D"/>
    <w:rsid w:val="362B296D"/>
    <w:rsid w:val="3C166A1A"/>
    <w:rsid w:val="4AC32AEB"/>
    <w:rsid w:val="4F707ABB"/>
    <w:rsid w:val="60875A6C"/>
    <w:rsid w:val="63C82F8A"/>
    <w:rsid w:val="690639A3"/>
    <w:rsid w:val="6F44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309</Characters>
  <Lines>0</Lines>
  <Paragraphs>0</Paragraphs>
  <TotalTime>27</TotalTime>
  <ScaleCrop>false</ScaleCrop>
  <LinksUpToDate>false</LinksUpToDate>
  <CharactersWithSpaces>331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2024-10-28T01:10:00Z</dcterms:created>
  <dc:creator>服务商</dc:creator>
  <cp:lastModifiedBy>服务商</cp:lastModifiedBy>
  <dcterms:modified xsi:type="dcterms:W3CDTF">2024-11-11T02:57:16Z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79EF9D81112C4E8B854DE7621BFE3FFF_13</vt:lpwstr>
  </property>
</Properties>
</file>